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F5" w:rsidRDefault="005E3EF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b/>
          <w:bCs/>
        </w:rPr>
      </w:pPr>
    </w:p>
    <w:p w:rsidR="005E3EF5" w:rsidRPr="009A6B45" w:rsidRDefault="005E3EF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b/>
          <w:bCs/>
        </w:rPr>
      </w:pPr>
      <w:r w:rsidRPr="009A6B45">
        <w:rPr>
          <w:b/>
          <w:bCs/>
        </w:rPr>
        <w:t>I</w:t>
      </w:r>
      <w:r>
        <w:rPr>
          <w:b/>
          <w:bCs/>
        </w:rPr>
        <w:t>ZJAVA O POSJEDOVANJU VJERODOSTOJNE DOKUMENTACIJE</w:t>
      </w:r>
    </w:p>
    <w:p w:rsidR="005E3EF5" w:rsidRDefault="005E3EF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b/>
          <w:bCs/>
        </w:rPr>
      </w:pPr>
    </w:p>
    <w:p w:rsidR="005E3EF5" w:rsidRPr="009A6B45" w:rsidRDefault="005E3EF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b/>
          <w:bCs/>
        </w:rPr>
      </w:pPr>
    </w:p>
    <w:p w:rsidR="005E3EF5" w:rsidRPr="009A6B45" w:rsidRDefault="005E3EF5" w:rsidP="00E354F1">
      <w:pPr>
        <w:rPr>
          <w:rFonts w:ascii="Calibri" w:eastAsia="PMingLiU" w:hAnsi="Calibri" w:cs="Arial"/>
          <w:lang w:eastAsia="zh-TW"/>
        </w:rPr>
      </w:pPr>
    </w:p>
    <w:p w:rsidR="005E3EF5" w:rsidRPr="009A6B45" w:rsidRDefault="005E3EF5" w:rsidP="00E354F1">
      <w:pPr>
        <w:rPr>
          <w:rFonts w:ascii="Calibri" w:eastAsia="PMingLiU" w:hAnsi="Calibri" w:cs="Arial"/>
          <w:lang w:eastAsia="zh-TW"/>
        </w:rPr>
      </w:pPr>
    </w:p>
    <w:p w:rsidR="005E3EF5" w:rsidRDefault="005E3EF5" w:rsidP="00E354F1">
      <w:pPr>
        <w:rPr>
          <w:rFonts w:eastAsia="PMingLiU"/>
          <w:lang w:eastAsia="zh-TW"/>
        </w:rPr>
      </w:pPr>
    </w:p>
    <w:p w:rsidR="005E3EF5" w:rsidRDefault="005E3EF5" w:rsidP="00E354F1">
      <w:pPr>
        <w:rPr>
          <w:rFonts w:eastAsia="PMingLiU"/>
          <w:lang w:eastAsia="zh-TW"/>
        </w:rPr>
      </w:pPr>
    </w:p>
    <w:p w:rsidR="005E3EF5" w:rsidRDefault="005E3EF5" w:rsidP="00E354F1">
      <w:pPr>
        <w:rPr>
          <w:rFonts w:eastAsia="PMingLiU"/>
          <w:lang w:eastAsia="zh-TW"/>
        </w:rPr>
      </w:pPr>
    </w:p>
    <w:p w:rsidR="005E3EF5" w:rsidRDefault="005E3EF5" w:rsidP="00E354F1">
      <w:pPr>
        <w:rPr>
          <w:rFonts w:eastAsia="PMingLiU"/>
          <w:lang w:eastAsia="zh-TW"/>
        </w:rPr>
      </w:pPr>
    </w:p>
    <w:p w:rsidR="005E3EF5" w:rsidRDefault="005E3EF5" w:rsidP="00E354F1">
      <w:pPr>
        <w:rPr>
          <w:rFonts w:eastAsia="PMingLiU"/>
          <w:lang w:eastAsia="zh-TW"/>
        </w:rPr>
      </w:pPr>
    </w:p>
    <w:p w:rsidR="005E3EF5" w:rsidRPr="0033439A" w:rsidRDefault="005E3EF5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 Prijavitelj </w:t>
      </w:r>
      <w:r w:rsidR="00523AD3">
        <w:rPr>
          <w:rFonts w:eastAsia="PMingLiU"/>
          <w:lang w:eastAsia="zh-TW"/>
        </w:rPr>
        <w:t>______________________________________________</w:t>
      </w:r>
    </w:p>
    <w:p w:rsidR="005E3EF5" w:rsidRPr="009A6B45" w:rsidRDefault="005E3EF5" w:rsidP="009A6B45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 xml:space="preserve">(naziv prijavitelja, </w:t>
      </w:r>
      <w:r>
        <w:rPr>
          <w:rFonts w:eastAsia="PMingLiU"/>
          <w:i/>
          <w:lang w:eastAsia="zh-TW"/>
        </w:rPr>
        <w:t xml:space="preserve">adresa, </w:t>
      </w:r>
      <w:r w:rsidRPr="009A6B45">
        <w:rPr>
          <w:rFonts w:eastAsia="PMingLiU"/>
          <w:i/>
          <w:lang w:eastAsia="zh-TW"/>
        </w:rPr>
        <w:t>OIB)</w:t>
      </w:r>
    </w:p>
    <w:p w:rsidR="005E3EF5" w:rsidRDefault="005E3EF5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i</w:t>
      </w:r>
      <w:r w:rsidRPr="0033439A">
        <w:rPr>
          <w:rFonts w:eastAsia="PMingLiU"/>
          <w:lang w:eastAsia="zh-TW"/>
        </w:rPr>
        <w:t>zjavljuje</w:t>
      </w:r>
      <w:r>
        <w:rPr>
          <w:rFonts w:eastAsia="PMingLiU"/>
          <w:lang w:eastAsia="zh-TW"/>
        </w:rPr>
        <w:t xml:space="preserve"> da posjeduje sljedeću dokumentaciju</w:t>
      </w:r>
    </w:p>
    <w:p w:rsidR="005E3EF5" w:rsidRDefault="005E3EF5" w:rsidP="00E354F1">
      <w:pPr>
        <w:rPr>
          <w:rFonts w:eastAsia="PMingLiU"/>
          <w:lang w:eastAsia="zh-TW"/>
        </w:rPr>
      </w:pPr>
    </w:p>
    <w:p w:rsidR="005E3EF5" w:rsidRPr="0033439A" w:rsidRDefault="005E3EF5" w:rsidP="00E354F1">
      <w:pPr>
        <w:rPr>
          <w:rFonts w:eastAsia="PMingLiU"/>
          <w:b/>
          <w:lang w:eastAsia="zh-TW"/>
        </w:rPr>
      </w:pPr>
    </w:p>
    <w:p w:rsidR="005E3EF5" w:rsidRPr="004E2087" w:rsidRDefault="005E3EF5" w:rsidP="00D85A60">
      <w:pPr>
        <w:numPr>
          <w:ilvl w:val="0"/>
          <w:numId w:val="9"/>
        </w:numPr>
        <w:suppressAutoHyphens/>
        <w:jc w:val="both"/>
        <w:rPr>
          <w:sz w:val="22"/>
          <w:szCs w:val="22"/>
        </w:rPr>
      </w:pPr>
      <w:r w:rsidRPr="004E2087">
        <w:rPr>
          <w:sz w:val="22"/>
          <w:szCs w:val="22"/>
        </w:rPr>
        <w:t xml:space="preserve">Dokaz da su upisani u Registar udruga odnosno </w:t>
      </w:r>
      <w:r w:rsidR="00812363">
        <w:rPr>
          <w:sz w:val="22"/>
          <w:szCs w:val="22"/>
        </w:rPr>
        <w:t xml:space="preserve">drugi odgovarajući registar, </w:t>
      </w:r>
      <w:r w:rsidRPr="004E2087">
        <w:rPr>
          <w:sz w:val="22"/>
          <w:szCs w:val="22"/>
        </w:rPr>
        <w:t>(ispis elektronske stranice)</w:t>
      </w:r>
    </w:p>
    <w:p w:rsidR="005E3EF5" w:rsidRPr="004E2087" w:rsidRDefault="005E3EF5" w:rsidP="00D85A60">
      <w:pPr>
        <w:numPr>
          <w:ilvl w:val="0"/>
          <w:numId w:val="9"/>
        </w:numPr>
        <w:shd w:val="clear" w:color="auto" w:fill="FFFFFF"/>
        <w:spacing w:line="293" w:lineRule="atLeast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4E2087">
        <w:rPr>
          <w:sz w:val="22"/>
          <w:szCs w:val="22"/>
        </w:rPr>
        <w:t>Dokaz o upisu u Registar neprofitnih organizacija</w:t>
      </w:r>
      <w:r w:rsidR="00310A59">
        <w:rPr>
          <w:sz w:val="22"/>
          <w:szCs w:val="22"/>
        </w:rPr>
        <w:t>,</w:t>
      </w:r>
      <w:r w:rsidRPr="004E2087">
        <w:rPr>
          <w:sz w:val="22"/>
          <w:szCs w:val="22"/>
        </w:rPr>
        <w:t xml:space="preserve"> </w:t>
      </w:r>
      <w:r w:rsidRPr="004E2087">
        <w:rPr>
          <w:color w:val="444444"/>
          <w:sz w:val="22"/>
          <w:szCs w:val="22"/>
          <w:bdr w:val="none" w:sz="0" w:space="0" w:color="auto" w:frame="1"/>
        </w:rPr>
        <w:t>(ispis internetske stranice RNO-a);</w:t>
      </w:r>
    </w:p>
    <w:p w:rsidR="005E3EF5" w:rsidRPr="004E2087" w:rsidRDefault="005E3EF5" w:rsidP="00D85A60">
      <w:pPr>
        <w:numPr>
          <w:ilvl w:val="0"/>
          <w:numId w:val="9"/>
        </w:numPr>
        <w:jc w:val="both"/>
        <w:rPr>
          <w:sz w:val="22"/>
          <w:szCs w:val="22"/>
        </w:rPr>
      </w:pPr>
      <w:r w:rsidRPr="004E2087">
        <w:rPr>
          <w:sz w:val="22"/>
          <w:szCs w:val="22"/>
        </w:rPr>
        <w:t>Dokaz da su se svojim statutom opredijelile za obavljanje aktivnosti koje su predmet financiranja i kojima promiču uvjerenja i ciljevi koji nisu u suprotnosti s Ustavo</w:t>
      </w:r>
      <w:r w:rsidR="00AB71ED" w:rsidRPr="004E2087">
        <w:rPr>
          <w:sz w:val="22"/>
          <w:szCs w:val="22"/>
        </w:rPr>
        <w:t xml:space="preserve">m i zakonom, </w:t>
      </w:r>
      <w:r w:rsidR="00310A59">
        <w:rPr>
          <w:sz w:val="22"/>
          <w:szCs w:val="22"/>
        </w:rPr>
        <w:t>(</w:t>
      </w:r>
      <w:r w:rsidR="00AB71ED" w:rsidRPr="004E2087">
        <w:rPr>
          <w:sz w:val="22"/>
          <w:szCs w:val="22"/>
        </w:rPr>
        <w:t>Statut</w:t>
      </w:r>
      <w:r w:rsidR="00310A59">
        <w:rPr>
          <w:sz w:val="22"/>
          <w:szCs w:val="22"/>
        </w:rPr>
        <w:t>)</w:t>
      </w:r>
    </w:p>
    <w:p w:rsidR="005E3EF5" w:rsidRPr="004E2087" w:rsidRDefault="005E3EF5" w:rsidP="00A81120">
      <w:pPr>
        <w:numPr>
          <w:ilvl w:val="0"/>
          <w:numId w:val="9"/>
        </w:numPr>
        <w:suppressAutoHyphens/>
        <w:jc w:val="both"/>
        <w:rPr>
          <w:sz w:val="22"/>
          <w:szCs w:val="22"/>
        </w:rPr>
      </w:pPr>
      <w:r w:rsidRPr="004E2087">
        <w:rPr>
          <w:sz w:val="22"/>
          <w:szCs w:val="22"/>
        </w:rPr>
        <w:t>Dokaz o transparentnom financijskom poslovanju što znači da je organizacija upisana u Registar neprofitnih organizacija i vodi transparentno financijsko poslovanje (transparentnim financijskim poslovanjem, za potrebe ovoga Poziva, smatra se da je udruga dostavila FINA-i za potrebe Ministarstva financija</w:t>
      </w:r>
      <w:r w:rsidR="00901D48" w:rsidRPr="004E2087">
        <w:rPr>
          <w:sz w:val="22"/>
          <w:szCs w:val="22"/>
        </w:rPr>
        <w:t xml:space="preserve"> f</w:t>
      </w:r>
      <w:r w:rsidR="00621F6F" w:rsidRPr="004E2087">
        <w:rPr>
          <w:sz w:val="22"/>
          <w:szCs w:val="22"/>
        </w:rPr>
        <w:t xml:space="preserve">inancijski izvještaj) </w:t>
      </w:r>
      <w:r w:rsidRPr="004E2087">
        <w:rPr>
          <w:sz w:val="22"/>
          <w:szCs w:val="22"/>
        </w:rPr>
        <w:t>u skladu s propisima o računov</w:t>
      </w:r>
      <w:r w:rsidR="00564D72">
        <w:rPr>
          <w:sz w:val="22"/>
          <w:szCs w:val="22"/>
        </w:rPr>
        <w:t>odstvu neprofitnih organizacija</w:t>
      </w:r>
      <w:r w:rsidR="006F7645">
        <w:rPr>
          <w:sz w:val="22"/>
          <w:szCs w:val="22"/>
        </w:rPr>
        <w:t xml:space="preserve">, </w:t>
      </w:r>
      <w:r w:rsidR="00310A59">
        <w:rPr>
          <w:sz w:val="22"/>
          <w:szCs w:val="22"/>
        </w:rPr>
        <w:t>Potvrda o predaji financijskog izvještaja za 20</w:t>
      </w:r>
      <w:r w:rsidR="00D36FC2">
        <w:rPr>
          <w:sz w:val="22"/>
          <w:szCs w:val="22"/>
        </w:rPr>
        <w:t>25</w:t>
      </w:r>
      <w:bookmarkStart w:id="0" w:name="_GoBack"/>
      <w:bookmarkEnd w:id="0"/>
      <w:r w:rsidR="006F7645">
        <w:rPr>
          <w:sz w:val="22"/>
          <w:szCs w:val="22"/>
        </w:rPr>
        <w:t xml:space="preserve">. g., </w:t>
      </w:r>
      <w:r w:rsidR="00310A59">
        <w:rPr>
          <w:sz w:val="22"/>
          <w:szCs w:val="22"/>
        </w:rPr>
        <w:t>dostaviti prije potpisivanja ugovora</w:t>
      </w:r>
    </w:p>
    <w:p w:rsidR="00846DE7" w:rsidRPr="004E2087" w:rsidRDefault="00652506" w:rsidP="006D375E">
      <w:pPr>
        <w:numPr>
          <w:ilvl w:val="0"/>
          <w:numId w:val="9"/>
        </w:numPr>
        <w:suppressAutoHyphens/>
        <w:jc w:val="both"/>
        <w:rPr>
          <w:sz w:val="22"/>
          <w:szCs w:val="22"/>
        </w:rPr>
      </w:pPr>
      <w:r w:rsidRPr="004E2087">
        <w:rPr>
          <w:sz w:val="22"/>
          <w:szCs w:val="22"/>
        </w:rPr>
        <w:t>Dokaz o nekažnjavanju i da se protiv se protiv osobe ovlaštene za zastupanje udruge i voditelja programa/projekta manifestacije ne vodi kazneni p</w:t>
      </w:r>
      <w:r w:rsidR="001451E5">
        <w:rPr>
          <w:sz w:val="22"/>
          <w:szCs w:val="22"/>
        </w:rPr>
        <w:t xml:space="preserve">ostupak </w:t>
      </w:r>
      <w:r w:rsidRPr="004E2087">
        <w:rPr>
          <w:sz w:val="22"/>
          <w:szCs w:val="22"/>
        </w:rPr>
        <w:t>- Uvjerenje nadležnog suda</w:t>
      </w:r>
      <w:r w:rsidR="00E264FB">
        <w:rPr>
          <w:sz w:val="22"/>
          <w:szCs w:val="22"/>
        </w:rPr>
        <w:t>, dostaviti prije potpisivanja ugovora</w:t>
      </w:r>
    </w:p>
    <w:p w:rsidR="005E3EF5" w:rsidRPr="00D85A60" w:rsidRDefault="005E3EF5" w:rsidP="00D85A60">
      <w:pPr>
        <w:pStyle w:val="Default"/>
        <w:jc w:val="both"/>
        <w:rPr>
          <w:color w:val="auto"/>
          <w:sz w:val="22"/>
          <w:szCs w:val="22"/>
        </w:rPr>
      </w:pPr>
    </w:p>
    <w:p w:rsidR="005E3EF5" w:rsidRPr="00422894" w:rsidRDefault="005E3EF5" w:rsidP="00D85A6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22894">
        <w:rPr>
          <w:rFonts w:ascii="Times New Roman" w:hAnsi="Times New Roman" w:cs="Times New Roman"/>
          <w:color w:val="auto"/>
          <w:sz w:val="22"/>
          <w:szCs w:val="22"/>
        </w:rPr>
        <w:t>Grad Kutina može u bilo koje vrijeme od prijavitelja kojem su temeljem ugovora dod</w:t>
      </w:r>
      <w:r w:rsidR="00621F6F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422894">
        <w:rPr>
          <w:rFonts w:ascii="Times New Roman" w:hAnsi="Times New Roman" w:cs="Times New Roman"/>
          <w:color w:val="auto"/>
          <w:sz w:val="22"/>
          <w:szCs w:val="22"/>
        </w:rPr>
        <w:t>jeljena financijska sredstva zatražiti dostavu vjerodostojne dokumentacije za koju je prijavitelj dao izjavu</w:t>
      </w:r>
      <w:r>
        <w:rPr>
          <w:rFonts w:ascii="Times New Roman" w:hAnsi="Times New Roman" w:cs="Times New Roman"/>
          <w:color w:val="auto"/>
          <w:sz w:val="22"/>
          <w:szCs w:val="22"/>
        </w:rPr>
        <w:t>. Ukoliko se utvrdi da je prijavitelj dao lažnu izjavu sa istim će se raskinuti ugovor.</w:t>
      </w:r>
    </w:p>
    <w:p w:rsidR="005E3EF5" w:rsidRDefault="005E3EF5" w:rsidP="00E354F1">
      <w:pPr>
        <w:rPr>
          <w:rFonts w:eastAsia="PMingLiU"/>
          <w:b/>
          <w:lang w:eastAsia="zh-TW"/>
        </w:rPr>
      </w:pPr>
    </w:p>
    <w:p w:rsidR="005E3EF5" w:rsidRPr="009A6B45" w:rsidRDefault="005E3EF5" w:rsidP="00E354F1">
      <w:pPr>
        <w:rPr>
          <w:rFonts w:eastAsia="PMingLiU"/>
          <w:b/>
          <w:lang w:eastAsia="zh-TW"/>
        </w:rPr>
      </w:pPr>
    </w:p>
    <w:p w:rsidR="005E3EF5" w:rsidRPr="009A6B45" w:rsidRDefault="005E3EF5" w:rsidP="00CE429F">
      <w:pPr>
        <w:jc w:val="both"/>
        <w:rPr>
          <w:rFonts w:eastAsia="PMingLiU"/>
          <w:b/>
          <w:lang w:eastAsia="zh-TW"/>
        </w:rPr>
      </w:pPr>
    </w:p>
    <w:p w:rsidR="005E3EF5" w:rsidRPr="00F03229" w:rsidRDefault="005E3EF5" w:rsidP="00E354F1"/>
    <w:p w:rsidR="005E3EF5" w:rsidRPr="009A6B45" w:rsidRDefault="005E3EF5" w:rsidP="00E354F1">
      <w:pPr>
        <w:rPr>
          <w:b/>
        </w:rPr>
      </w:pPr>
      <w:r w:rsidRPr="009A6B45">
        <w:rPr>
          <w:b/>
        </w:rPr>
        <w:t>Pod kaznenom i materijalnom odgovornošću izjavljujemo da su svi podaci navedeni u Izjavi istiniti, točni i potpuni.</w:t>
      </w:r>
    </w:p>
    <w:p w:rsidR="005E3EF5" w:rsidRPr="009A6B45" w:rsidRDefault="005E3EF5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5E3EF5" w:rsidRPr="00923295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5E3EF5" w:rsidRPr="00923295" w:rsidRDefault="005E3EF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5E3EF5" w:rsidRPr="00923295" w:rsidRDefault="005E3EF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5E3EF5" w:rsidRPr="00923295" w:rsidRDefault="005E3EF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MP</w:t>
            </w:r>
          </w:p>
        </w:tc>
        <w:tc>
          <w:tcPr>
            <w:tcW w:w="2551" w:type="dxa"/>
          </w:tcPr>
          <w:p w:rsidR="005E3EF5" w:rsidRPr="00923295" w:rsidRDefault="005E3EF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Potpis osobe ovlaštene za zastupanje prijavitelja</w:t>
            </w:r>
          </w:p>
        </w:tc>
      </w:tr>
      <w:tr w:rsidR="005E3EF5" w:rsidRPr="00923295" w:rsidTr="009A6B45">
        <w:trPr>
          <w:trHeight w:val="466"/>
        </w:trPr>
        <w:tc>
          <w:tcPr>
            <w:tcW w:w="2699" w:type="dxa"/>
          </w:tcPr>
          <w:p w:rsidR="005E3EF5" w:rsidRPr="00923295" w:rsidRDefault="005E3EF5" w:rsidP="009A6B45">
            <w:pPr>
              <w:snapToGrid w:val="0"/>
              <w:rPr>
                <w:bCs/>
              </w:rPr>
            </w:pPr>
          </w:p>
        </w:tc>
        <w:tc>
          <w:tcPr>
            <w:tcW w:w="3397" w:type="dxa"/>
          </w:tcPr>
          <w:p w:rsidR="005E3EF5" w:rsidRPr="00923295" w:rsidRDefault="005E3EF5" w:rsidP="009A6B45">
            <w:pPr>
              <w:snapToGrid w:val="0"/>
              <w:rPr>
                <w:bCs/>
              </w:rPr>
            </w:pPr>
          </w:p>
        </w:tc>
        <w:tc>
          <w:tcPr>
            <w:tcW w:w="2273" w:type="dxa"/>
          </w:tcPr>
          <w:p w:rsidR="005E3EF5" w:rsidRPr="00923295" w:rsidRDefault="005E3EF5" w:rsidP="009A6B4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5E3EF5" w:rsidRPr="00923295" w:rsidRDefault="005E3EF5" w:rsidP="009A6B45">
            <w:pPr>
              <w:snapToGrid w:val="0"/>
              <w:jc w:val="center"/>
              <w:rPr>
                <w:bCs/>
              </w:rPr>
            </w:pPr>
          </w:p>
        </w:tc>
      </w:tr>
    </w:tbl>
    <w:p w:rsidR="005E3EF5" w:rsidRPr="007870BD" w:rsidRDefault="005E3EF5" w:rsidP="00705168"/>
    <w:p w:rsidR="005E3EF5" w:rsidRPr="007870BD" w:rsidRDefault="005E3EF5" w:rsidP="00705168"/>
    <w:sectPr w:rsidR="005E3EF5" w:rsidRPr="007870BD" w:rsidSect="002E0728">
      <w:pgSz w:w="11906" w:h="16838"/>
      <w:pgMar w:top="720" w:right="1700" w:bottom="720" w:left="1276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93" w:rsidRDefault="00034F93" w:rsidP="0096777D">
      <w:r>
        <w:separator/>
      </w:r>
    </w:p>
  </w:endnote>
  <w:endnote w:type="continuationSeparator" w:id="0">
    <w:p w:rsidR="00034F93" w:rsidRDefault="00034F9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93" w:rsidRDefault="00034F93" w:rsidP="0096777D">
      <w:r>
        <w:separator/>
      </w:r>
    </w:p>
  </w:footnote>
  <w:footnote w:type="continuationSeparator" w:id="0">
    <w:p w:rsidR="00034F93" w:rsidRDefault="00034F9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468EC"/>
    <w:multiLevelType w:val="hybridMultilevel"/>
    <w:tmpl w:val="25C8F186"/>
    <w:lvl w:ilvl="0" w:tplc="8D80D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1D8"/>
    <w:rsid w:val="000071BE"/>
    <w:rsid w:val="00014183"/>
    <w:rsid w:val="00023F9E"/>
    <w:rsid w:val="00033100"/>
    <w:rsid w:val="00034F93"/>
    <w:rsid w:val="00042AA9"/>
    <w:rsid w:val="00061C18"/>
    <w:rsid w:val="000814CA"/>
    <w:rsid w:val="000954C1"/>
    <w:rsid w:val="000A02CB"/>
    <w:rsid w:val="000C29A2"/>
    <w:rsid w:val="00100A2F"/>
    <w:rsid w:val="00100B1A"/>
    <w:rsid w:val="00100FDC"/>
    <w:rsid w:val="00120A58"/>
    <w:rsid w:val="00125A5F"/>
    <w:rsid w:val="001363FD"/>
    <w:rsid w:val="00142B7D"/>
    <w:rsid w:val="001451E5"/>
    <w:rsid w:val="00172AA2"/>
    <w:rsid w:val="001776E8"/>
    <w:rsid w:val="00181911"/>
    <w:rsid w:val="00183431"/>
    <w:rsid w:val="00197E5E"/>
    <w:rsid w:val="001B5601"/>
    <w:rsid w:val="001C604E"/>
    <w:rsid w:val="001E56E5"/>
    <w:rsid w:val="001F0A7E"/>
    <w:rsid w:val="001F3EA2"/>
    <w:rsid w:val="0020789B"/>
    <w:rsid w:val="0022185A"/>
    <w:rsid w:val="0022372A"/>
    <w:rsid w:val="00225696"/>
    <w:rsid w:val="00240C38"/>
    <w:rsid w:val="00256D34"/>
    <w:rsid w:val="0028277E"/>
    <w:rsid w:val="002A055F"/>
    <w:rsid w:val="002B61D3"/>
    <w:rsid w:val="002D0588"/>
    <w:rsid w:val="002E0728"/>
    <w:rsid w:val="002E7FE9"/>
    <w:rsid w:val="00300956"/>
    <w:rsid w:val="00307DA1"/>
    <w:rsid w:val="00310A59"/>
    <w:rsid w:val="0031113A"/>
    <w:rsid w:val="00315BE5"/>
    <w:rsid w:val="0031750A"/>
    <w:rsid w:val="003217C8"/>
    <w:rsid w:val="00326D82"/>
    <w:rsid w:val="0033439A"/>
    <w:rsid w:val="0035704E"/>
    <w:rsid w:val="00360C45"/>
    <w:rsid w:val="00376375"/>
    <w:rsid w:val="003766C8"/>
    <w:rsid w:val="003A34E5"/>
    <w:rsid w:val="003E05DB"/>
    <w:rsid w:val="003E387D"/>
    <w:rsid w:val="003E541E"/>
    <w:rsid w:val="004050CF"/>
    <w:rsid w:val="00422894"/>
    <w:rsid w:val="004475BC"/>
    <w:rsid w:val="004651F7"/>
    <w:rsid w:val="0048135D"/>
    <w:rsid w:val="004D1C8C"/>
    <w:rsid w:val="004D33AF"/>
    <w:rsid w:val="004E2087"/>
    <w:rsid w:val="004F2467"/>
    <w:rsid w:val="00505447"/>
    <w:rsid w:val="005100F0"/>
    <w:rsid w:val="005171FC"/>
    <w:rsid w:val="00523AD3"/>
    <w:rsid w:val="00560629"/>
    <w:rsid w:val="00564D72"/>
    <w:rsid w:val="0056754A"/>
    <w:rsid w:val="0057141E"/>
    <w:rsid w:val="00576A60"/>
    <w:rsid w:val="00583A3E"/>
    <w:rsid w:val="00584729"/>
    <w:rsid w:val="005903B5"/>
    <w:rsid w:val="005B2967"/>
    <w:rsid w:val="005B47BA"/>
    <w:rsid w:val="005B502C"/>
    <w:rsid w:val="005C25B3"/>
    <w:rsid w:val="005C6E1F"/>
    <w:rsid w:val="005E18A6"/>
    <w:rsid w:val="005E3EF5"/>
    <w:rsid w:val="005F01B3"/>
    <w:rsid w:val="005F4392"/>
    <w:rsid w:val="00605F75"/>
    <w:rsid w:val="006066C4"/>
    <w:rsid w:val="00615A5D"/>
    <w:rsid w:val="00621F6F"/>
    <w:rsid w:val="00626601"/>
    <w:rsid w:val="00626827"/>
    <w:rsid w:val="0063107E"/>
    <w:rsid w:val="00640E43"/>
    <w:rsid w:val="00652506"/>
    <w:rsid w:val="00665817"/>
    <w:rsid w:val="00667C22"/>
    <w:rsid w:val="006771BF"/>
    <w:rsid w:val="006A6E5A"/>
    <w:rsid w:val="006C5DC0"/>
    <w:rsid w:val="006D375E"/>
    <w:rsid w:val="006F7645"/>
    <w:rsid w:val="00704883"/>
    <w:rsid w:val="00705168"/>
    <w:rsid w:val="00714970"/>
    <w:rsid w:val="007242B8"/>
    <w:rsid w:val="00726EB0"/>
    <w:rsid w:val="00732F22"/>
    <w:rsid w:val="007527EF"/>
    <w:rsid w:val="00761F37"/>
    <w:rsid w:val="00781459"/>
    <w:rsid w:val="007833F7"/>
    <w:rsid w:val="007870BD"/>
    <w:rsid w:val="00793C27"/>
    <w:rsid w:val="007A307A"/>
    <w:rsid w:val="007A5B38"/>
    <w:rsid w:val="007B5216"/>
    <w:rsid w:val="007C5866"/>
    <w:rsid w:val="007E4AE6"/>
    <w:rsid w:val="007E5EC0"/>
    <w:rsid w:val="00802694"/>
    <w:rsid w:val="00812363"/>
    <w:rsid w:val="00824B34"/>
    <w:rsid w:val="008452FF"/>
    <w:rsid w:val="00846DE7"/>
    <w:rsid w:val="00854B31"/>
    <w:rsid w:val="00892F3D"/>
    <w:rsid w:val="008C3C44"/>
    <w:rsid w:val="008C49BB"/>
    <w:rsid w:val="008D41A9"/>
    <w:rsid w:val="008D620C"/>
    <w:rsid w:val="008E0C4C"/>
    <w:rsid w:val="008F1571"/>
    <w:rsid w:val="008F37ED"/>
    <w:rsid w:val="00901D48"/>
    <w:rsid w:val="00903FA9"/>
    <w:rsid w:val="00921EBA"/>
    <w:rsid w:val="00923295"/>
    <w:rsid w:val="0093763A"/>
    <w:rsid w:val="00947FF6"/>
    <w:rsid w:val="009566A4"/>
    <w:rsid w:val="00961D87"/>
    <w:rsid w:val="00964E6B"/>
    <w:rsid w:val="0096777D"/>
    <w:rsid w:val="009963B5"/>
    <w:rsid w:val="009A6B45"/>
    <w:rsid w:val="009B2C8D"/>
    <w:rsid w:val="009B5EAA"/>
    <w:rsid w:val="009C49D4"/>
    <w:rsid w:val="009D4D84"/>
    <w:rsid w:val="009E6AEA"/>
    <w:rsid w:val="00A129A0"/>
    <w:rsid w:val="00A1399D"/>
    <w:rsid w:val="00A17030"/>
    <w:rsid w:val="00A17431"/>
    <w:rsid w:val="00A42F70"/>
    <w:rsid w:val="00A728E2"/>
    <w:rsid w:val="00A7464B"/>
    <w:rsid w:val="00A81120"/>
    <w:rsid w:val="00A81246"/>
    <w:rsid w:val="00A9421E"/>
    <w:rsid w:val="00AB2BC6"/>
    <w:rsid w:val="00AB71ED"/>
    <w:rsid w:val="00AC530B"/>
    <w:rsid w:val="00AC62DE"/>
    <w:rsid w:val="00AE6040"/>
    <w:rsid w:val="00B045F2"/>
    <w:rsid w:val="00B050DF"/>
    <w:rsid w:val="00B25351"/>
    <w:rsid w:val="00B55D98"/>
    <w:rsid w:val="00B637B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4D22"/>
    <w:rsid w:val="00CA07BD"/>
    <w:rsid w:val="00CA6001"/>
    <w:rsid w:val="00CE429F"/>
    <w:rsid w:val="00CE74EB"/>
    <w:rsid w:val="00CE7652"/>
    <w:rsid w:val="00D13C31"/>
    <w:rsid w:val="00D13DCD"/>
    <w:rsid w:val="00D23DA2"/>
    <w:rsid w:val="00D3671C"/>
    <w:rsid w:val="00D36FC2"/>
    <w:rsid w:val="00D4516D"/>
    <w:rsid w:val="00D67F02"/>
    <w:rsid w:val="00D80062"/>
    <w:rsid w:val="00D85A60"/>
    <w:rsid w:val="00DB0338"/>
    <w:rsid w:val="00DE2A21"/>
    <w:rsid w:val="00E06826"/>
    <w:rsid w:val="00E14030"/>
    <w:rsid w:val="00E263FD"/>
    <w:rsid w:val="00E264FB"/>
    <w:rsid w:val="00E354F1"/>
    <w:rsid w:val="00E36A59"/>
    <w:rsid w:val="00E37F57"/>
    <w:rsid w:val="00E53067"/>
    <w:rsid w:val="00E578B5"/>
    <w:rsid w:val="00E624F2"/>
    <w:rsid w:val="00E734AA"/>
    <w:rsid w:val="00E82B47"/>
    <w:rsid w:val="00EA2566"/>
    <w:rsid w:val="00EA3D36"/>
    <w:rsid w:val="00EB277C"/>
    <w:rsid w:val="00EB3F44"/>
    <w:rsid w:val="00EC3B34"/>
    <w:rsid w:val="00EC4A32"/>
    <w:rsid w:val="00ED3BEE"/>
    <w:rsid w:val="00ED4751"/>
    <w:rsid w:val="00EE1F9D"/>
    <w:rsid w:val="00F01E04"/>
    <w:rsid w:val="00F03229"/>
    <w:rsid w:val="00F05088"/>
    <w:rsid w:val="00F21435"/>
    <w:rsid w:val="00F25125"/>
    <w:rsid w:val="00F30E97"/>
    <w:rsid w:val="00F727AB"/>
    <w:rsid w:val="00F73123"/>
    <w:rsid w:val="00F9237C"/>
    <w:rsid w:val="00F93154"/>
    <w:rsid w:val="00FA3B07"/>
    <w:rsid w:val="00FB1891"/>
    <w:rsid w:val="00FB5172"/>
    <w:rsid w:val="00FC5D22"/>
    <w:rsid w:val="00FC77B6"/>
    <w:rsid w:val="00FE3FB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22AE1"/>
  <w15:docId w15:val="{C738332E-0376-48CC-8EE7-79E9D33E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272</Words>
  <Characters>1554</Characters>
  <Application>Microsoft Office Word</Application>
  <DocSecurity>0</DocSecurity>
  <Lines>12</Lines>
  <Paragraphs>3</Paragraphs>
  <ScaleCrop>false</ScaleCrop>
  <Company>Perpetuum Mobile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Andreja Horvat</cp:lastModifiedBy>
  <cp:revision>41</cp:revision>
  <cp:lastPrinted>2013-01-11T13:36:00Z</cp:lastPrinted>
  <dcterms:created xsi:type="dcterms:W3CDTF">2017-01-04T08:25:00Z</dcterms:created>
  <dcterms:modified xsi:type="dcterms:W3CDTF">2026-01-19T10:45:00Z</dcterms:modified>
</cp:coreProperties>
</file>